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8E" w:rsidRDefault="00B07B8E" w:rsidP="002C0B44">
      <w:pPr>
        <w:jc w:val="both"/>
        <w:rPr>
          <w:sz w:val="28"/>
          <w:szCs w:val="28"/>
        </w:rPr>
      </w:pPr>
    </w:p>
    <w:p w:rsidR="00B07B8E" w:rsidRDefault="00B07B8E" w:rsidP="00B07B8E">
      <w:pPr>
        <w:pStyle w:val="PargrafodaLista"/>
        <w:ind w:left="426"/>
        <w:jc w:val="both"/>
        <w:rPr>
          <w:b/>
          <w:sz w:val="28"/>
          <w:szCs w:val="28"/>
        </w:rPr>
      </w:pPr>
      <w:r w:rsidRPr="00B07B8E">
        <w:rPr>
          <w:b/>
          <w:sz w:val="28"/>
          <w:szCs w:val="28"/>
        </w:rPr>
        <w:t>INFORMES COMPLEMENTARES</w:t>
      </w:r>
    </w:p>
    <w:p w:rsidR="00B07B8E" w:rsidRPr="00B07B8E" w:rsidRDefault="00B07B8E" w:rsidP="00B07B8E">
      <w:pPr>
        <w:pStyle w:val="PargrafodaLista"/>
        <w:ind w:left="426"/>
        <w:jc w:val="both"/>
        <w:rPr>
          <w:b/>
          <w:sz w:val="28"/>
          <w:szCs w:val="28"/>
        </w:rPr>
      </w:pPr>
    </w:p>
    <w:p w:rsidR="002C0B44" w:rsidRDefault="002C0B44" w:rsidP="002C0B44">
      <w:pPr>
        <w:pStyle w:val="PargrafodaLista"/>
        <w:numPr>
          <w:ilvl w:val="0"/>
          <w:numId w:val="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PROCURAÇÃO</w:t>
      </w:r>
      <w:r w:rsidR="008D7A6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D7A65">
        <w:rPr>
          <w:sz w:val="28"/>
          <w:szCs w:val="28"/>
        </w:rPr>
        <w:t xml:space="preserve"> </w:t>
      </w:r>
      <w:r w:rsidR="00AE3353" w:rsidRPr="00481353">
        <w:rPr>
          <w:b/>
          <w:sz w:val="28"/>
          <w:szCs w:val="28"/>
        </w:rPr>
        <w:t xml:space="preserve">Os inscritos por cota como deficiente não poderão </w:t>
      </w:r>
      <w:r w:rsidR="00AE3353">
        <w:rPr>
          <w:b/>
          <w:sz w:val="28"/>
          <w:szCs w:val="28"/>
        </w:rPr>
        <w:t>fazer a matrícula por procurad</w:t>
      </w:r>
      <w:r w:rsidR="00AE3353" w:rsidRPr="00481353">
        <w:rPr>
          <w:b/>
          <w:sz w:val="28"/>
          <w:szCs w:val="28"/>
        </w:rPr>
        <w:t>o</w:t>
      </w:r>
      <w:r w:rsidR="00AE3353">
        <w:rPr>
          <w:b/>
          <w:sz w:val="28"/>
          <w:szCs w:val="28"/>
        </w:rPr>
        <w:t>r</w:t>
      </w:r>
      <w:r w:rsidR="00AE3353" w:rsidRPr="00481353">
        <w:rPr>
          <w:b/>
          <w:sz w:val="28"/>
          <w:szCs w:val="28"/>
        </w:rPr>
        <w:t>, tendo em vista a avaliação médica pericial.</w:t>
      </w:r>
      <w:r w:rsidR="00AE3353">
        <w:rPr>
          <w:b/>
          <w:sz w:val="28"/>
          <w:szCs w:val="28"/>
        </w:rPr>
        <w:t xml:space="preserve"> </w:t>
      </w:r>
      <w:r w:rsidR="00AE3353">
        <w:rPr>
          <w:sz w:val="28"/>
          <w:szCs w:val="28"/>
        </w:rPr>
        <w:t xml:space="preserve">O classificado, que não optou por cota de deficiente, </w:t>
      </w:r>
      <w:r w:rsidRPr="002C0B44">
        <w:rPr>
          <w:sz w:val="28"/>
          <w:szCs w:val="28"/>
        </w:rPr>
        <w:t>poderá conferir poderes à outra pessoa para esta agir em seu nome. A procuração pode ser na forma particular, com reconhecimento de firma em cartório.</w:t>
      </w:r>
      <w:r w:rsidR="008D7A65">
        <w:rPr>
          <w:sz w:val="28"/>
          <w:szCs w:val="28"/>
        </w:rPr>
        <w:t xml:space="preserve">  </w:t>
      </w:r>
      <w:r w:rsidRPr="002C0B44">
        <w:rPr>
          <w:sz w:val="28"/>
          <w:szCs w:val="28"/>
        </w:rPr>
        <w:t xml:space="preserve">São considerados procuradores natos os pais dos candidatos, </w:t>
      </w:r>
      <w:r w:rsidR="00B07B8E">
        <w:rPr>
          <w:sz w:val="28"/>
          <w:szCs w:val="28"/>
        </w:rPr>
        <w:t xml:space="preserve">ou </w:t>
      </w:r>
      <w:r w:rsidRPr="002C0B44">
        <w:rPr>
          <w:color w:val="000000"/>
          <w:sz w:val="28"/>
          <w:szCs w:val="28"/>
          <w:shd w:val="clear" w:color="auto" w:fill="FFFFFF"/>
        </w:rPr>
        <w:t>aquele que detêm a guarda judicial, tutela, curatela ou for considerado administrador provisório, contudo será necessário comprovar com apresentação do documento e da identidade</w:t>
      </w:r>
      <w:r w:rsidR="00B07B8E">
        <w:rPr>
          <w:color w:val="000000"/>
          <w:sz w:val="28"/>
          <w:szCs w:val="28"/>
          <w:shd w:val="clear" w:color="auto" w:fill="FFFFFF"/>
        </w:rPr>
        <w:t>,</w:t>
      </w:r>
      <w:r w:rsidR="00B07B8E" w:rsidRPr="00B07B8E">
        <w:rPr>
          <w:sz w:val="28"/>
          <w:szCs w:val="28"/>
        </w:rPr>
        <w:t xml:space="preserve"> </w:t>
      </w:r>
      <w:r w:rsidR="00B07B8E">
        <w:rPr>
          <w:sz w:val="28"/>
          <w:szCs w:val="28"/>
        </w:rPr>
        <w:t xml:space="preserve">qualquer outro </w:t>
      </w:r>
      <w:r w:rsidR="00B07B8E">
        <w:rPr>
          <w:color w:val="000000"/>
          <w:sz w:val="28"/>
          <w:szCs w:val="28"/>
          <w:shd w:val="clear" w:color="auto" w:fill="FFFFFF"/>
        </w:rPr>
        <w:t>parentesco não são considerados como procuradores natos.</w:t>
      </w:r>
    </w:p>
    <w:p w:rsidR="002C0B44" w:rsidRPr="002C0B44" w:rsidRDefault="002C0B44" w:rsidP="002C0B44">
      <w:pPr>
        <w:pStyle w:val="PargrafodaLista"/>
        <w:numPr>
          <w:ilvl w:val="0"/>
          <w:numId w:val="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CADASTRO</w:t>
      </w:r>
      <w:r w:rsidR="0048135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81353">
        <w:rPr>
          <w:sz w:val="28"/>
          <w:szCs w:val="28"/>
        </w:rPr>
        <w:t xml:space="preserve"> </w:t>
      </w:r>
      <w:r w:rsidRPr="002C0B44">
        <w:rPr>
          <w:sz w:val="28"/>
          <w:szCs w:val="28"/>
        </w:rPr>
        <w:t>Os candidatos aprovados deverão </w:t>
      </w:r>
      <w:r w:rsidRPr="002C0B44">
        <w:rPr>
          <w:rStyle w:val="Forte"/>
          <w:sz w:val="28"/>
          <w:szCs w:val="28"/>
        </w:rPr>
        <w:t>preencher a ficha de cadastro</w:t>
      </w:r>
      <w:r w:rsidRPr="002C0B44">
        <w:rPr>
          <w:sz w:val="28"/>
          <w:szCs w:val="28"/>
        </w:rPr>
        <w:t xml:space="preserve"> na página do DRCA, on-line, no endereço eletrônico </w:t>
      </w:r>
      <w:hyperlink r:id="rId5" w:tgtFrame="_blank" w:history="1">
        <w:r w:rsidRPr="002C0B44">
          <w:rPr>
            <w:rStyle w:val="Hyperlink"/>
            <w:b/>
            <w:bCs/>
            <w:sz w:val="28"/>
            <w:szCs w:val="28"/>
          </w:rPr>
          <w:t>www.drca.ufrpe.br</w:t>
        </w:r>
      </w:hyperlink>
      <w:r w:rsidRPr="002C0B44">
        <w:rPr>
          <w:sz w:val="28"/>
          <w:szCs w:val="28"/>
        </w:rPr>
        <w:t xml:space="preserve">, após preenchimento dos dados emitir, assinar e anexar aos </w:t>
      </w:r>
      <w:r w:rsidR="00FB10BE">
        <w:rPr>
          <w:sz w:val="28"/>
          <w:szCs w:val="28"/>
        </w:rPr>
        <w:t xml:space="preserve">demais </w:t>
      </w:r>
      <w:r w:rsidRPr="002C0B44">
        <w:rPr>
          <w:sz w:val="28"/>
          <w:szCs w:val="28"/>
        </w:rPr>
        <w:t>documentos exigido</w:t>
      </w:r>
      <w:r w:rsidR="00FB10BE">
        <w:rPr>
          <w:sz w:val="28"/>
          <w:szCs w:val="28"/>
        </w:rPr>
        <w:t>s</w:t>
      </w:r>
      <w:r w:rsidRPr="002C0B44">
        <w:rPr>
          <w:sz w:val="28"/>
          <w:szCs w:val="28"/>
        </w:rPr>
        <w:t xml:space="preserve"> no ANEXO I</w:t>
      </w:r>
      <w:r w:rsidR="00424A4E">
        <w:rPr>
          <w:sz w:val="28"/>
          <w:szCs w:val="28"/>
        </w:rPr>
        <w:t xml:space="preserve"> </w:t>
      </w:r>
      <w:r w:rsidR="00424A4E" w:rsidRPr="00424A4E">
        <w:rPr>
          <w:sz w:val="28"/>
          <w:szCs w:val="28"/>
        </w:rPr>
        <w:t>do Edital nº 20/2017</w:t>
      </w:r>
      <w:r w:rsidRPr="002C0B44">
        <w:rPr>
          <w:sz w:val="28"/>
          <w:szCs w:val="28"/>
        </w:rPr>
        <w:t xml:space="preserve">. </w:t>
      </w:r>
    </w:p>
    <w:p w:rsidR="002C0B44" w:rsidRPr="002C0B44" w:rsidRDefault="002C0B44" w:rsidP="002C0B44">
      <w:pPr>
        <w:pStyle w:val="PargrafodaLista"/>
        <w:numPr>
          <w:ilvl w:val="0"/>
          <w:numId w:val="3"/>
        </w:numPr>
        <w:ind w:left="426"/>
        <w:contextualSpacing/>
        <w:jc w:val="both"/>
        <w:rPr>
          <w:sz w:val="28"/>
          <w:szCs w:val="28"/>
        </w:rPr>
      </w:pPr>
      <w:r w:rsidRPr="002C0B44">
        <w:rPr>
          <w:sz w:val="28"/>
          <w:szCs w:val="28"/>
        </w:rPr>
        <w:t>PROGRAMAS SOCIAIS</w:t>
      </w:r>
      <w:r w:rsidR="0048135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81353">
        <w:rPr>
          <w:sz w:val="28"/>
          <w:szCs w:val="28"/>
        </w:rPr>
        <w:t xml:space="preserve"> </w:t>
      </w:r>
      <w:r w:rsidRPr="002C0B44">
        <w:rPr>
          <w:sz w:val="28"/>
          <w:szCs w:val="28"/>
        </w:rPr>
        <w:t xml:space="preserve">Os classificados que concorrem às vagas reservadas às cotas </w:t>
      </w:r>
      <w:r w:rsidRPr="002C0B44">
        <w:rPr>
          <w:b/>
          <w:sz w:val="28"/>
          <w:szCs w:val="28"/>
        </w:rPr>
        <w:t>(L1)</w:t>
      </w:r>
      <w:r w:rsidR="00FB10BE">
        <w:rPr>
          <w:b/>
          <w:sz w:val="28"/>
          <w:szCs w:val="28"/>
        </w:rPr>
        <w:t>,</w:t>
      </w:r>
      <w:r w:rsidRPr="002C0B44">
        <w:rPr>
          <w:sz w:val="28"/>
          <w:szCs w:val="28"/>
        </w:rPr>
        <w:t xml:space="preserve"> </w:t>
      </w:r>
      <w:r w:rsidRPr="002C0B44">
        <w:rPr>
          <w:b/>
          <w:sz w:val="28"/>
          <w:szCs w:val="28"/>
        </w:rPr>
        <w:t>(L2)</w:t>
      </w:r>
      <w:r w:rsidRPr="002C0B44">
        <w:rPr>
          <w:sz w:val="28"/>
          <w:szCs w:val="28"/>
        </w:rPr>
        <w:t xml:space="preserve">, </w:t>
      </w:r>
      <w:r w:rsidR="00FB10BE" w:rsidRPr="002C0B44">
        <w:rPr>
          <w:b/>
          <w:sz w:val="28"/>
          <w:szCs w:val="28"/>
        </w:rPr>
        <w:t>(L</w:t>
      </w:r>
      <w:r w:rsidR="00FB10BE">
        <w:rPr>
          <w:b/>
          <w:sz w:val="28"/>
          <w:szCs w:val="28"/>
        </w:rPr>
        <w:t>9</w:t>
      </w:r>
      <w:r w:rsidR="00FB10BE" w:rsidRPr="002C0B44">
        <w:rPr>
          <w:b/>
          <w:sz w:val="28"/>
          <w:szCs w:val="28"/>
        </w:rPr>
        <w:t>)</w:t>
      </w:r>
      <w:r w:rsidR="00FB10BE">
        <w:rPr>
          <w:b/>
          <w:sz w:val="28"/>
          <w:szCs w:val="28"/>
        </w:rPr>
        <w:t xml:space="preserve"> e</w:t>
      </w:r>
      <w:r w:rsidR="00FB10BE" w:rsidRPr="002C0B44">
        <w:rPr>
          <w:sz w:val="28"/>
          <w:szCs w:val="28"/>
        </w:rPr>
        <w:t xml:space="preserve"> </w:t>
      </w:r>
      <w:r w:rsidR="00FB10BE" w:rsidRPr="002C0B44">
        <w:rPr>
          <w:b/>
          <w:sz w:val="28"/>
          <w:szCs w:val="28"/>
        </w:rPr>
        <w:t>(L</w:t>
      </w:r>
      <w:r w:rsidR="00FB10BE">
        <w:rPr>
          <w:b/>
          <w:sz w:val="28"/>
          <w:szCs w:val="28"/>
        </w:rPr>
        <w:t>10</w:t>
      </w:r>
      <w:r w:rsidR="00FB10BE" w:rsidRPr="002C0B44">
        <w:rPr>
          <w:b/>
          <w:sz w:val="28"/>
          <w:szCs w:val="28"/>
        </w:rPr>
        <w:t>)</w:t>
      </w:r>
      <w:r w:rsidR="00FB10BE" w:rsidRPr="002C0B44">
        <w:rPr>
          <w:sz w:val="28"/>
          <w:szCs w:val="28"/>
        </w:rPr>
        <w:t xml:space="preserve">, </w:t>
      </w:r>
      <w:r w:rsidRPr="002C0B44">
        <w:rPr>
          <w:sz w:val="28"/>
          <w:szCs w:val="28"/>
        </w:rPr>
        <w:t xml:space="preserve">destinadas aos que possuem renda familiar per capita menor ou igual a 1,5 salário mínimo, poderão ser dispensados da apresentação de documentação de renda se comprovado pertencer a um conjunto familiar com inscrição no Cadastro Único para Programas Sociais do Governo Federal – </w:t>
      </w:r>
      <w:proofErr w:type="spellStart"/>
      <w:r w:rsidRPr="002C0B44">
        <w:rPr>
          <w:sz w:val="28"/>
          <w:szCs w:val="28"/>
        </w:rPr>
        <w:t>CadÚnico</w:t>
      </w:r>
      <w:proofErr w:type="spellEnd"/>
      <w:r w:rsidRPr="002C0B44">
        <w:rPr>
          <w:sz w:val="28"/>
          <w:szCs w:val="28"/>
        </w:rPr>
        <w:t xml:space="preserve"> </w:t>
      </w:r>
      <w:r w:rsidRPr="002C0B44">
        <w:rPr>
          <w:color w:val="232323"/>
          <w:sz w:val="28"/>
          <w:szCs w:val="28"/>
          <w:shd w:val="clear" w:color="auto" w:fill="F9F9F9"/>
        </w:rPr>
        <w:t>e</w:t>
      </w:r>
      <w:r w:rsidRPr="002C0B44">
        <w:rPr>
          <w:sz w:val="28"/>
          <w:szCs w:val="28"/>
        </w:rPr>
        <w:t xml:space="preserve"> declarar que a sua renda familiar é menor ou igual a 1,5 salário mínimo, de acordo com o previsto no Art. 1º da Portaria nº 19, de 06 de novembro de 2014.</w:t>
      </w:r>
      <w:r w:rsidRPr="002C0B44">
        <w:rPr>
          <w:rFonts w:ascii="Tahoma" w:hAnsi="Tahoma" w:cs="Tahoma"/>
          <w:color w:val="232323"/>
          <w:sz w:val="28"/>
          <w:szCs w:val="28"/>
          <w:shd w:val="clear" w:color="auto" w:fill="F9F9F9"/>
        </w:rPr>
        <w:t xml:space="preserve"> </w:t>
      </w:r>
    </w:p>
    <w:p w:rsidR="002C0B44" w:rsidRPr="004A236A" w:rsidRDefault="002C0B44" w:rsidP="004A236A">
      <w:pPr>
        <w:pStyle w:val="PargrafodaLista"/>
        <w:numPr>
          <w:ilvl w:val="0"/>
          <w:numId w:val="6"/>
        </w:numPr>
        <w:ind w:left="567" w:hanging="141"/>
        <w:contextualSpacing/>
        <w:jc w:val="both"/>
        <w:rPr>
          <w:sz w:val="28"/>
          <w:szCs w:val="28"/>
        </w:rPr>
      </w:pPr>
      <w:r w:rsidRPr="004A236A">
        <w:rPr>
          <w:sz w:val="28"/>
          <w:szCs w:val="28"/>
        </w:rPr>
        <w:t xml:space="preserve">A declaração de inscrição no Cadastro Único para Programas Sociais do Governo Federal – </w:t>
      </w:r>
      <w:proofErr w:type="spellStart"/>
      <w:r w:rsidRPr="004A236A">
        <w:rPr>
          <w:sz w:val="28"/>
          <w:szCs w:val="28"/>
        </w:rPr>
        <w:t>CadÚnico</w:t>
      </w:r>
      <w:proofErr w:type="spellEnd"/>
      <w:r w:rsidRPr="004A236A">
        <w:rPr>
          <w:sz w:val="28"/>
          <w:szCs w:val="28"/>
        </w:rPr>
        <w:t>, assinada pelo emitente e pelo responsável familiar, deve c</w:t>
      </w:r>
      <w:r w:rsidRPr="004A236A">
        <w:rPr>
          <w:color w:val="232323"/>
          <w:sz w:val="28"/>
          <w:szCs w:val="28"/>
          <w:shd w:val="clear" w:color="auto" w:fill="F9F9F9"/>
        </w:rPr>
        <w:t xml:space="preserve">omprovar a relação dos membros constantes na Declaração de Composição do Núcleo Familiar, caso receba este benefício e </w:t>
      </w:r>
      <w:r w:rsidRPr="004A236A">
        <w:rPr>
          <w:sz w:val="28"/>
          <w:szCs w:val="28"/>
        </w:rPr>
        <w:t>deverá ser anexada aos documentos comuns previstos no ANEXO I e aos documentos comprobatórios de estudo integral em escola pública a serem entregues no local e período definidos no ANEXO II do Edital Complementar de convocação da Lista de Espera e Reserva de Vagas.</w:t>
      </w:r>
    </w:p>
    <w:p w:rsidR="002C0B44" w:rsidRPr="002C0B44" w:rsidRDefault="002C0B44" w:rsidP="004A236A">
      <w:pPr>
        <w:pStyle w:val="PargrafodaLista"/>
        <w:numPr>
          <w:ilvl w:val="0"/>
          <w:numId w:val="6"/>
        </w:numPr>
        <w:ind w:left="567" w:hanging="1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0B44">
        <w:rPr>
          <w:sz w:val="28"/>
          <w:szCs w:val="28"/>
        </w:rPr>
        <w:t xml:space="preserve">Se a inscrição no </w:t>
      </w:r>
      <w:proofErr w:type="spellStart"/>
      <w:r w:rsidRPr="002C0B44">
        <w:rPr>
          <w:sz w:val="28"/>
          <w:szCs w:val="28"/>
        </w:rPr>
        <w:t>CadÚnico</w:t>
      </w:r>
      <w:proofErr w:type="spellEnd"/>
      <w:r w:rsidRPr="002C0B44">
        <w:rPr>
          <w:sz w:val="28"/>
          <w:szCs w:val="28"/>
        </w:rPr>
        <w:t xml:space="preserve"> ocorreu a menos de 45 (quarenta e cinco) dias, será necessário que acrescente ao conjunto de documentos citados, uma declaração do Órgão Gestor do </w:t>
      </w:r>
      <w:proofErr w:type="spellStart"/>
      <w:r w:rsidRPr="002C0B44">
        <w:rPr>
          <w:sz w:val="28"/>
          <w:szCs w:val="28"/>
        </w:rPr>
        <w:t>CadÚnico</w:t>
      </w:r>
      <w:proofErr w:type="spellEnd"/>
      <w:r w:rsidRPr="002C0B44">
        <w:rPr>
          <w:sz w:val="28"/>
          <w:szCs w:val="28"/>
        </w:rPr>
        <w:t xml:space="preserve"> atestando que o classificado está devidamente inscrito neste cadastro ou que entregue o conjunto de documentos especificado no Anexo I deste Edital para fins de comprovação da renda familiar per capita. </w:t>
      </w:r>
    </w:p>
    <w:p w:rsidR="00EF7890" w:rsidRPr="002C0B44" w:rsidRDefault="002C0B44" w:rsidP="004A236A">
      <w:pPr>
        <w:pStyle w:val="PargrafodaLista"/>
        <w:numPr>
          <w:ilvl w:val="0"/>
          <w:numId w:val="6"/>
        </w:numPr>
        <w:ind w:left="567" w:hanging="1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0B44">
        <w:rPr>
          <w:sz w:val="28"/>
          <w:szCs w:val="28"/>
        </w:rPr>
        <w:t xml:space="preserve">A UFRPE consultará as informações disponíveis pelo Ministério do Desenvolvimento Social e Combate a Fome (MDS) de forma a verificar a veracidade das informações prestadas pelo classificado, bem como a validade da sua inscrição no Cadastro Único para Programas Sociais do Governo Federal – </w:t>
      </w:r>
      <w:proofErr w:type="spellStart"/>
      <w:r w:rsidRPr="002C0B44">
        <w:rPr>
          <w:sz w:val="28"/>
          <w:szCs w:val="28"/>
        </w:rPr>
        <w:t>CadÚnico</w:t>
      </w:r>
      <w:proofErr w:type="spellEnd"/>
      <w:r w:rsidRPr="002C0B44">
        <w:rPr>
          <w:sz w:val="28"/>
          <w:szCs w:val="28"/>
        </w:rPr>
        <w:t>.</w:t>
      </w:r>
    </w:p>
    <w:sectPr w:rsidR="00EF7890" w:rsidRPr="002C0B44" w:rsidSect="00AE3353">
      <w:pgSz w:w="11906" w:h="16838"/>
      <w:pgMar w:top="709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C7049AFC"/>
    <w:lvl w:ilvl="0" w:tplc="FFFFFFFF">
      <w:start w:val="1"/>
      <w:numFmt w:val="decimal"/>
      <w:lvlText w:val="1.%1."/>
      <w:lvlJc w:val="left"/>
    </w:lvl>
    <w:lvl w:ilvl="1" w:tplc="2C98170E">
      <w:start w:val="1"/>
      <w:numFmt w:val="decimal"/>
      <w:lvlText w:val="1.2.%2."/>
      <w:lvlJc w:val="left"/>
      <w:rPr>
        <w:b/>
      </w:rPr>
    </w:lvl>
    <w:lvl w:ilvl="2" w:tplc="FFFFFFFF">
      <w:start w:val="1"/>
      <w:numFmt w:val="decimal"/>
      <w:lvlText w:val="1.2.1.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BBF1F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DF22266"/>
    <w:multiLevelType w:val="multilevel"/>
    <w:tmpl w:val="91562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</w:rPr>
    </w:lvl>
  </w:abstractNum>
  <w:abstractNum w:abstractNumId="3">
    <w:nsid w:val="4D3658FE"/>
    <w:multiLevelType w:val="hybridMultilevel"/>
    <w:tmpl w:val="85E648C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2F177CC"/>
    <w:multiLevelType w:val="multilevel"/>
    <w:tmpl w:val="2C869C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84C0618"/>
    <w:multiLevelType w:val="multilevel"/>
    <w:tmpl w:val="A3A2F52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0B44"/>
    <w:rsid w:val="0013550B"/>
    <w:rsid w:val="002429EB"/>
    <w:rsid w:val="002C0B44"/>
    <w:rsid w:val="00424A4E"/>
    <w:rsid w:val="00481353"/>
    <w:rsid w:val="004A236A"/>
    <w:rsid w:val="006A18BA"/>
    <w:rsid w:val="008D7A65"/>
    <w:rsid w:val="00AE3353"/>
    <w:rsid w:val="00B07B8E"/>
    <w:rsid w:val="00D4226A"/>
    <w:rsid w:val="00E20D47"/>
    <w:rsid w:val="00EF7890"/>
    <w:rsid w:val="00FB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C0B4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0B4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0B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ca.ufrpe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</dc:creator>
  <cp:lastModifiedBy>drca</cp:lastModifiedBy>
  <cp:revision>7</cp:revision>
  <dcterms:created xsi:type="dcterms:W3CDTF">2017-01-31T19:04:00Z</dcterms:created>
  <dcterms:modified xsi:type="dcterms:W3CDTF">2017-07-04T10:31:00Z</dcterms:modified>
</cp:coreProperties>
</file>